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657225</wp:posOffset>
            </wp:positionH>
            <wp:positionV relativeFrom="paragraph">
              <wp:posOffset>127000</wp:posOffset>
            </wp:positionV>
            <wp:extent cx="963295" cy="107315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63295" cy="10731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DZIENNIK URZĘDOWY</w:t>
      </w:r>
      <w:bookmarkEnd w:id="0"/>
    </w:p>
    <w:p>
      <w:pPr>
        <w:pStyle w:val="Style6"/>
        <w:keepNext/>
        <w:keepLines/>
        <w:widowControl w:val="0"/>
        <w:shd w:val="clear" w:color="auto" w:fill="auto"/>
        <w:bidi w:val="0"/>
        <w:spacing w:before="0"/>
        <w:ind w:right="0" w:firstLine="0"/>
        <w:jc w:val="left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WOJEWÓDZTWA ZACHODNIOPOMORSKIEGO</w:t>
      </w:r>
      <w:bookmarkEnd w:id="1"/>
    </w:p>
    <w:p>
      <w:pPr>
        <w:pStyle w:val="Style8"/>
        <w:keepNext/>
        <w:keepLines/>
        <w:widowControl w:val="0"/>
        <w:shd w:val="clear" w:color="auto" w:fill="auto"/>
        <w:bidi w:val="0"/>
        <w:spacing w:before="0"/>
        <w:ind w:left="0" w:firstLine="0"/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5463540</wp:posOffset>
                </wp:positionH>
                <wp:positionV relativeFrom="paragraph">
                  <wp:posOffset>63500</wp:posOffset>
                </wp:positionV>
                <wp:extent cx="956945" cy="39941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6945" cy="3994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Podpisany przez: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Karol Łukasz Śmist Data: 25.03.2026 14:54:22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30.19999999999999pt;margin-top:5.pt;width:75.349999999999994pt;height:31.449999999999999pt;z-index:-125829374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Podpisany przez: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Karol Łukasz Śmist Data: 25.03.2026 14:54:22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Szczecin, dnia 25 marca 2026 r.</w:t>
        <w:br/>
        <w:t>Poz. 1309</w:t>
      </w:r>
      <w:bookmarkEnd w:id="2"/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260" w:line="240" w:lineRule="auto"/>
        <w:ind w:right="0" w:firstLine="0"/>
      </w:pPr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ROZPORZĄDZENIE NR 20/2026</w:t>
        <w:br/>
        <w:t>WOJEWODY ZACHODNIOPOMORSKIEGO</w:t>
      </w:r>
      <w:bookmarkEnd w:id="3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6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 dnia 25 marca 2026 r.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460" w:line="240" w:lineRule="auto"/>
        <w:ind w:left="60" w:right="0" w:firstLine="0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 sprawie zwalczania wysoce zjadliwej grypy ptaków (HPAI) u ptaków dzikich na terenie województwa</w:t>
        <w:br/>
        <w:t>zachodniopomorskiego</w:t>
      </w:r>
      <w:bookmarkEnd w:id="4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24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Na podstawie art. 28 ust. 3, ust. 4 pkt 1 i pkt 21 ustawy z dnia 21 listopada 2025 r. o zdrowiu zwierząt (Dz. U. z 2025 r. poz. 1795) oraz art. 59 ust. 1 ustawy z dnia 23 stycznia 2009 r. o wojewodzie i administracji rządowej w województwie (Dz. U. z 2025 r. poz. 428), na wniosek Zachodniopomorskiego Wojewódzkiego Lekarza Weterynarii, zarządza się, co następuje: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§ 1.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Określa się teren województwa zachodniopomorskiego za obszar, na którym występuje zagrożenie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wystąpienia choroby zakaźnej zwierząt podlegającej obowiązkowi zwalczania - wysoce zjadliwej grypy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ptaków (HPAI).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6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§ 2.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Na obszarze zagrożonym wystąpieniem choroby, o którym mowa w § 1, nakazuje się: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5" w:val="left"/>
        </w:tabs>
        <w:bidi w:val="0"/>
        <w:spacing w:before="0" w:line="240" w:lineRule="auto"/>
        <w:ind w:left="360" w:right="0" w:hanging="36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właścicielom lub posiadaczom gruntów położonych na obszarze, o którym mowa w § 1, wójtom, burmistrzom, prezydentom miast, starostom właściwym miejscowo dla obszaru, o którym mowa w § 1:</w:t>
      </w:r>
    </w:p>
    <w:p>
      <w:pPr>
        <w:pStyle w:val="Style1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6" w:val="left"/>
        </w:tabs>
        <w:bidi w:val="0"/>
        <w:spacing w:before="0" w:line="240" w:lineRule="auto"/>
        <w:ind w:left="0" w:right="0" w:firstLine="36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monitorowanie obecności zwłok padłych dzikich ptaków,</w:t>
      </w:r>
    </w:p>
    <w:p>
      <w:pPr>
        <w:pStyle w:val="Style1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5" w:val="left"/>
        </w:tabs>
        <w:bidi w:val="0"/>
        <w:spacing w:before="0" w:line="240" w:lineRule="auto"/>
        <w:ind w:left="580" w:right="0" w:hanging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zgłaszanie właściwemu miejscowo powiatowemu lekarzowi weterynarii przypadków padnięć dzikich ptaków,</w:t>
      </w:r>
    </w:p>
    <w:p>
      <w:pPr>
        <w:pStyle w:val="Style1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5" w:val="left"/>
        </w:tabs>
        <w:bidi w:val="0"/>
        <w:spacing w:before="0" w:line="240" w:lineRule="auto"/>
        <w:ind w:left="580" w:right="0" w:hanging="22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niezwłoczne i bezpieczne unieszkodliwienie zwłok padłych zwierząt - dzikich ptaków w ogniskach wysoce zjadliwej grypy ptaków (HPAI) zgodnie ze wskazaniami właściwego miejscowo powiatowego lekarza weterynarii oraz przepisami rozporządzenia Parlamentu Europejskiego i Rady (WE) nr 1069/2009 z dnia 21 października 2009 r. określającego przepisy sanitarne dotyczące produktów ubocznych pochodzenia zwierzęcego i produktów pochodnych, nieprzeznaczonych do spożycia przez ludzi, i uchylającego rozporządzenie (WE) nr 1774/2002 (rozporządzenie o produktach ubocznych pochodzenia zwierzęcego) (Dz. U. UE. L. z 2009 r. Nr 300, str. 1 z 2010 r. Nr 276, str. 33, z 2011 r. Nr 54, str. 1, z 2012 r. Nr 216, str. 3, z 2013 r. Nr 354, str. 86, z 2017 r. Nr 95, str. 1, z 2018 r. Nr 130, str. 11 i Nr 294, str. 44 oraz z 2019 r. Nr 170, str. 1),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5" w:val="left"/>
        </w:tabs>
        <w:bidi w:val="0"/>
        <w:spacing w:before="0" w:line="240" w:lineRule="auto"/>
        <w:ind w:left="360" w:right="0" w:hanging="36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powiatowym lekarzom weterynarii właściwym ze względu na miejsce znalezienia padłych dzikich ptaków pobieranie do badań laboratoryjnych próbek z dzikich ptaków, które padły na obszarze zagrożonym wystąpieniem choroby, o którym mowa w § 1.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6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§ 3.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Wykonanie rozporządzenia powierza się właścicielom lub posiadaczom gruntów położonych na obszarze, o którym mowa w § 1, wójtom, burmistrzom, prezydentom miast, starostom, powiatowym lekarzom weterynarii właściwym miejscowo dla obszaru, o którym mowa w § 1.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36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§ 4.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Uchyla się rozporządzenie nr 11/2026 Wojewody Zachodniopomorskiego z dnia 23 lutego 2026 r. w sprawie zwalczania wysoce zjadliwej grypy ptaków (HPAI) u ptaków dzikich na terenie województwa zachodniopomorskiego (Dz. Urz. Woj. Zach. z 2026 r. poz. 826).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36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§ 5.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Rozporządzenie wchodzi w życie z dniem następującym po dniu ogłoszenia w Dzienniku Urzędowym Województwa Zachodniopomorskiego.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6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Wojewoda Zachodniopomorski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360" w:line="240" w:lineRule="auto"/>
        <w:ind w:left="6640" w:right="0" w:firstLine="0"/>
        <w:jc w:val="left"/>
      </w:pPr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Adam Rudawski</w:t>
      </w:r>
      <w:bookmarkEnd w:id="5"/>
    </w:p>
    <w:sectPr>
      <w:headerReference w:type="default" r:id="rId7"/>
      <w:headerReference w:type="even" r:id="rId8"/>
      <w:footnotePr>
        <w:pos w:val="pageBottom"/>
        <w:numFmt w:val="decimal"/>
        <w:numRestart w:val="continuous"/>
      </w:footnotePr>
      <w:pgSz w:w="11900" w:h="16840"/>
      <w:pgMar w:top="975" w:left="953" w:right="900" w:bottom="1681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4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4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666115</wp:posOffset>
              </wp:positionH>
              <wp:positionV relativeFrom="page">
                <wp:posOffset>421640</wp:posOffset>
              </wp:positionV>
              <wp:extent cx="6211570" cy="13398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211570" cy="133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054" w:val="right"/>
                              <w:tab w:pos="978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Dziennik Urzędowy Województwa Zachodniopomorskiego</w:t>
                            <w:tab/>
                            <w:t>- 2 -</w:t>
                            <w:tab/>
                            <w:t>Poz. 1309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2.450000000000003pt;margin-top:33.200000000000003pt;width:489.10000000000002pt;height:10.55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054" w:val="right"/>
                        <w:tab w:pos="978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Dziennik Urzędowy Województwa Zachodniopomorskiego</w:t>
                      <w:tab/>
                      <w:t>- 2 -</w:t>
                      <w:tab/>
                      <w:t>Poz. 1309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662940</wp:posOffset>
              </wp:positionH>
              <wp:positionV relativeFrom="page">
                <wp:posOffset>597535</wp:posOffset>
              </wp:positionV>
              <wp:extent cx="6266815" cy="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26681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2.200000000000003pt;margin-top:47.049999999999997pt;width:493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Tekst treści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5">
    <w:name w:val="Nagłówek #1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4"/>
      <w:szCs w:val="74"/>
      <w:u w:val="none"/>
    </w:rPr>
  </w:style>
  <w:style w:type="character" w:customStyle="1" w:styleId="CharStyle7">
    <w:name w:val="Nagłówek #2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9">
    <w:name w:val="Nagłówek #3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Nagłówek #4_"/>
    <w:basedOn w:val="DefaultParagraphFont"/>
    <w:link w:val="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Tekst treści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Nagłówek lub stopka (2)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Tekst treści (2)"/>
    <w:basedOn w:val="Normal"/>
    <w:link w:val="CharStyle3"/>
    <w:pPr>
      <w:widowControl w:val="0"/>
      <w:shd w:val="clear" w:color="auto" w:fill="FFFFFF"/>
      <w:spacing w:line="37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4">
    <w:name w:val="Nagłówek #1"/>
    <w:basedOn w:val="Normal"/>
    <w:link w:val="CharStyle5"/>
    <w:pPr>
      <w:widowControl w:val="0"/>
      <w:shd w:val="clear" w:color="auto" w:fill="FFFFFF"/>
      <w:spacing w:line="259" w:lineRule="auto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4"/>
      <w:szCs w:val="74"/>
      <w:u w:val="none"/>
    </w:rPr>
  </w:style>
  <w:style w:type="paragraph" w:customStyle="1" w:styleId="Style6">
    <w:name w:val="Nagłówek #2"/>
    <w:basedOn w:val="Normal"/>
    <w:link w:val="CharStyle7"/>
    <w:pPr>
      <w:widowControl w:val="0"/>
      <w:shd w:val="clear" w:color="auto" w:fill="FFFFFF"/>
      <w:spacing w:after="820" w:line="259" w:lineRule="auto"/>
      <w:ind w:left="240"/>
      <w:outlineLvl w:val="1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8">
    <w:name w:val="Nagłówek #3"/>
    <w:basedOn w:val="Normal"/>
    <w:link w:val="CharStyle9"/>
    <w:pPr>
      <w:widowControl w:val="0"/>
      <w:shd w:val="clear" w:color="auto" w:fill="FFFFFF"/>
      <w:spacing w:after="340" w:line="422" w:lineRule="auto"/>
      <w:ind w:right="580"/>
      <w:jc w:val="center"/>
      <w:outlineLvl w:val="2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0">
    <w:name w:val="Nagłówek #4"/>
    <w:basedOn w:val="Normal"/>
    <w:link w:val="CharStyle11"/>
    <w:pPr>
      <w:widowControl w:val="0"/>
      <w:shd w:val="clear" w:color="auto" w:fill="FFFFFF"/>
      <w:spacing w:after="410"/>
      <w:ind w:left="100"/>
      <w:jc w:val="center"/>
      <w:outlineLvl w:val="3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2">
    <w:name w:val="Tekst treści"/>
    <w:basedOn w:val="Normal"/>
    <w:link w:val="CharStyle13"/>
    <w:pPr>
      <w:widowControl w:val="0"/>
      <w:shd w:val="clear" w:color="auto" w:fill="FFFFFF"/>
      <w:spacing w:after="10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Nagłówek lub stopka (2)"/>
    <w:basedOn w:val="Normal"/>
    <w:link w:val="CharStyle1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docProps/core.xml><?xml version="1.0" encoding="utf-8"?>
<cp:coreProperties xmlns:cp="http://schemas.openxmlformats.org/package/2006/metadata/core-properties" xmlns:dc="http://purl.org/dc/elements/1.1/">
  <dc:title>Rozporządzenie Nr 20/2026 z dnia 25 marca 2026 r.</dc:title>
  <dc:subject>w sprawie zwalczania wysoce zjadliwej grypy ptaków (HPAI) u ptaków dzikich na terenie województwa zachodniopomorskiego</dc:subject>
  <dc:creator>Dziennik Urzędowy Województwa Zachodniopomorskiego</dc:creator>
  <cp:keywords/>
</cp:coreProperties>
</file>